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F5" w:rsidRDefault="00C14E66" w:rsidP="00F25523">
      <w:pPr>
        <w:pStyle w:val="Title"/>
      </w:pPr>
      <w:bookmarkStart w:id="0" w:name="_GoBack"/>
      <w:bookmarkEnd w:id="0"/>
      <w:r w:rsidRPr="00C14E66">
        <w:t>Chapter 8 – Study Guide</w:t>
      </w:r>
    </w:p>
    <w:p w:rsidR="00C14E66" w:rsidRDefault="00C14E66" w:rsidP="00C14E66">
      <w:pPr>
        <w:jc w:val="center"/>
        <w:rPr>
          <w:sz w:val="36"/>
          <w:szCs w:val="36"/>
          <w:u w:val="single"/>
        </w:rPr>
      </w:pPr>
    </w:p>
    <w:p w:rsidR="00C14E66" w:rsidRPr="00C14E66" w:rsidRDefault="00C14E66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Know the difference between a statistic and a parameter</w:t>
      </w:r>
    </w:p>
    <w:p w:rsidR="00C14E66" w:rsidRPr="00C14E66" w:rsidRDefault="00C14E66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Definition of sampling distribution</w:t>
      </w:r>
    </w:p>
    <w:p w:rsidR="00C14E66" w:rsidRPr="00C14E66" w:rsidRDefault="00C14E66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Definition of sampling variability</w:t>
      </w:r>
    </w:p>
    <w:p w:rsidR="00C14E66" w:rsidRPr="00C14E66" w:rsidRDefault="00C14E66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Central Limit Theorem</w:t>
      </w:r>
    </w:p>
    <w:p w:rsidR="00C14E66" w:rsidRPr="00C14E66" w:rsidRDefault="00C14E66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Proving normality for a sampling distribution of </w:t>
      </w:r>
      <w:r w:rsidR="0024604C">
        <w:rPr>
          <w:sz w:val="24"/>
          <w:szCs w:val="24"/>
        </w:rPr>
        <w:t xml:space="preserve">means and </w:t>
      </w:r>
      <w:r>
        <w:rPr>
          <w:sz w:val="24"/>
          <w:szCs w:val="24"/>
        </w:rPr>
        <w:t>proportions</w:t>
      </w:r>
    </w:p>
    <w:p w:rsidR="00C14E66" w:rsidRPr="00C14E66" w:rsidRDefault="00C14E66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</w:t>
      </w:r>
      <w:r w:rsidR="00D41A15">
        <w:rPr>
          <w:sz w:val="24"/>
          <w:szCs w:val="24"/>
        </w:rPr>
        <w:t>does the distribution change as</w:t>
      </w:r>
      <w:r>
        <w:rPr>
          <w:sz w:val="24"/>
          <w:szCs w:val="24"/>
        </w:rPr>
        <w:t xml:space="preserve"> the sample size changes</w:t>
      </w:r>
    </w:p>
    <w:p w:rsidR="00C14E66" w:rsidRPr="00C14E66" w:rsidRDefault="00C14E66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Normal calculations for both means and proportions</w:t>
      </w:r>
    </w:p>
    <w:p w:rsidR="00C14E66" w:rsidRPr="0024604C" w:rsidRDefault="0024604C" w:rsidP="00422B0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24604C">
        <w:rPr>
          <w:sz w:val="24"/>
          <w:szCs w:val="24"/>
        </w:rPr>
        <w:t xml:space="preserve">Know the </w:t>
      </w:r>
      <w:r>
        <w:rPr>
          <w:sz w:val="24"/>
          <w:szCs w:val="24"/>
        </w:rPr>
        <w:t>rules/formulas for means and proportions</w:t>
      </w:r>
    </w:p>
    <w:sectPr w:rsidR="00C14E66" w:rsidRPr="0024604C" w:rsidSect="00C14E6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ED2"/>
    <w:multiLevelType w:val="hybridMultilevel"/>
    <w:tmpl w:val="EB9443DC"/>
    <w:lvl w:ilvl="0" w:tplc="E6FCE0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66"/>
    <w:rsid w:val="0024604C"/>
    <w:rsid w:val="00422B02"/>
    <w:rsid w:val="006264F5"/>
    <w:rsid w:val="00C14E66"/>
    <w:rsid w:val="00D41A15"/>
    <w:rsid w:val="00F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5</cp:revision>
  <dcterms:created xsi:type="dcterms:W3CDTF">2013-02-05T21:34:00Z</dcterms:created>
  <dcterms:modified xsi:type="dcterms:W3CDTF">2013-02-05T21:41:00Z</dcterms:modified>
</cp:coreProperties>
</file>