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5B" w:rsidRDefault="00DE7A6E" w:rsidP="00DE7A6E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Chapter 7 Study Guide</w:t>
      </w:r>
    </w:p>
    <w:p w:rsidR="00DE7A6E" w:rsidRDefault="00DE7A6E" w:rsidP="00DE7A6E">
      <w:pPr>
        <w:jc w:val="center"/>
        <w:rPr>
          <w:sz w:val="32"/>
          <w:szCs w:val="32"/>
          <w:u w:val="single"/>
        </w:rPr>
      </w:pPr>
    </w:p>
    <w:p w:rsidR="00DE7A6E" w:rsidRPr="00DE7A6E" w:rsidRDefault="00DE7A6E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DE7A6E">
        <w:rPr>
          <w:sz w:val="24"/>
          <w:szCs w:val="24"/>
        </w:rPr>
        <w:t>Know the definition of discrete and continuous variable.  Be able to discern examples of each.</w:t>
      </w:r>
    </w:p>
    <w:p w:rsidR="00DE7A6E" w:rsidRPr="00DE7A6E" w:rsidRDefault="00DE7A6E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Know the definition of a discrete probability distribution.</w:t>
      </w:r>
    </w:p>
    <w:p w:rsidR="00DE7A6E" w:rsidRPr="00DE7A6E" w:rsidRDefault="00DE7A6E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Know the characteristics of a binomial distribution and a geometric distribution.</w:t>
      </w:r>
      <w:r w:rsidR="006209F1">
        <w:rPr>
          <w:sz w:val="24"/>
          <w:szCs w:val="24"/>
        </w:rPr>
        <w:t xml:space="preserve">  Be able to recognize both types from a given scenario.</w:t>
      </w:r>
    </w:p>
    <w:p w:rsidR="00DE7A6E" w:rsidRPr="00DE7A6E" w:rsidRDefault="00DE7A6E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Be able to answer questions based on a discrete probability distribution table.  Be able to calculate the mean and the standard deviation from a probability distribution table.</w:t>
      </w:r>
    </w:p>
    <w:p w:rsidR="00DE7A6E" w:rsidRPr="00810246" w:rsidRDefault="00DE7A6E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Know the formula</w:t>
      </w:r>
      <w:r w:rsidR="00810246">
        <w:rPr>
          <w:sz w:val="24"/>
          <w:szCs w:val="24"/>
        </w:rPr>
        <w:t xml:space="preserve"> for a g</w:t>
      </w:r>
      <w:r w:rsidR="00767B77">
        <w:rPr>
          <w:sz w:val="24"/>
          <w:szCs w:val="24"/>
        </w:rPr>
        <w:t>eometric distribution, mean for</w:t>
      </w:r>
      <w:r w:rsidR="00810246">
        <w:rPr>
          <w:sz w:val="24"/>
          <w:szCs w:val="24"/>
        </w:rPr>
        <w:t xml:space="preserve"> a binomial distribution and standard deviation for a binomial.</w:t>
      </w:r>
    </w:p>
    <w:p w:rsidR="00810246" w:rsidRPr="00EF67E2" w:rsidRDefault="00EF67E2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Know the mean and standard deviation for a standard normal distribution.</w:t>
      </w:r>
    </w:p>
    <w:p w:rsidR="00EF67E2" w:rsidRPr="00EF67E2" w:rsidRDefault="00EF67E2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Be able to calculate probabilities using the standard normal distribution.</w:t>
      </w:r>
    </w:p>
    <w:p w:rsidR="00EF67E2" w:rsidRPr="006209F1" w:rsidRDefault="006209F1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Be able to calculate a z-score.</w:t>
      </w:r>
    </w:p>
    <w:p w:rsidR="006209F1" w:rsidRDefault="006209F1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09F1">
        <w:rPr>
          <w:sz w:val="24"/>
          <w:szCs w:val="24"/>
        </w:rPr>
        <w:t>Be able to calculate an expected value.</w:t>
      </w:r>
    </w:p>
    <w:p w:rsidR="006209F1" w:rsidRDefault="005347E3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explain the process of using the normal probability table.</w:t>
      </w:r>
    </w:p>
    <w:p w:rsidR="005347E3" w:rsidRDefault="005347E3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calculate a binomial probability and a normal probability showing AP expected level of explanation.</w:t>
      </w:r>
    </w:p>
    <w:p w:rsidR="00193498" w:rsidRDefault="00193498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do an inverse normal calculation.</w:t>
      </w:r>
    </w:p>
    <w:p w:rsidR="00BA19DE" w:rsidRPr="006209F1" w:rsidRDefault="00BA19DE" w:rsidP="00DE7A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find the mean of a linear equation.</w:t>
      </w:r>
    </w:p>
    <w:sectPr w:rsidR="00BA19DE" w:rsidRPr="006209F1" w:rsidSect="00DE7A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3E"/>
    <w:multiLevelType w:val="hybridMultilevel"/>
    <w:tmpl w:val="E82A458C"/>
    <w:lvl w:ilvl="0" w:tplc="E6FCE0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6E"/>
    <w:rsid w:val="00193498"/>
    <w:rsid w:val="005347E3"/>
    <w:rsid w:val="006209F1"/>
    <w:rsid w:val="00767B77"/>
    <w:rsid w:val="007D38A6"/>
    <w:rsid w:val="00810246"/>
    <w:rsid w:val="00846C5B"/>
    <w:rsid w:val="00BA19DE"/>
    <w:rsid w:val="00DE7A6E"/>
    <w:rsid w:val="00E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2</cp:revision>
  <dcterms:created xsi:type="dcterms:W3CDTF">2014-01-21T19:51:00Z</dcterms:created>
  <dcterms:modified xsi:type="dcterms:W3CDTF">2014-01-21T19:51:00Z</dcterms:modified>
</cp:coreProperties>
</file>